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A34C" w14:textId="494DC208" w:rsidR="009B46CA" w:rsidRDefault="00E723E1">
      <w:r w:rsidRPr="00E723E1">
        <w:t>L’objectif vise à vise à sensibiliser et à informer la population sur tous les dispositifs existants et expliquer aux usagers comment accéder et utiliser les outils numériques de l’état, ainsi que comment accéder à leurs droits</w:t>
      </w:r>
    </w:p>
    <w:sectPr w:rsidR="009B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E1"/>
    <w:rsid w:val="00275A00"/>
    <w:rsid w:val="0046048F"/>
    <w:rsid w:val="00602395"/>
    <w:rsid w:val="009B46CA"/>
    <w:rsid w:val="00B35005"/>
    <w:rsid w:val="00E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B270"/>
  <w15:chartTrackingRefBased/>
  <w15:docId w15:val="{9252B740-4B9F-497A-A1D6-B1449C9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2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2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2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2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2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2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2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2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2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2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2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23E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23E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23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23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23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23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2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2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2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23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23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23E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2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23E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2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lesepisducoeur@outlook.fr</dc:creator>
  <cp:keywords/>
  <dc:description/>
  <cp:lastModifiedBy>lesepisducoeur@outlook.fr</cp:lastModifiedBy>
  <cp:revision>1</cp:revision>
  <dcterms:created xsi:type="dcterms:W3CDTF">2025-06-23T22:53:00Z</dcterms:created>
  <dcterms:modified xsi:type="dcterms:W3CDTF">2025-06-23T22:53:00Z</dcterms:modified>
</cp:coreProperties>
</file>